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9E0" w:rsidRDefault="005369E0" w:rsidP="00C40062">
      <w:pPr>
        <w:shd w:val="clear" w:color="auto" w:fill="FEFEFE"/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/>
          <w:color w:val="0A0A0A"/>
          <w:kern w:val="36"/>
          <w:sz w:val="48"/>
          <w:szCs w:val="48"/>
          <w:lang w:eastAsia="da-DK"/>
        </w:rPr>
      </w:pPr>
    </w:p>
    <w:p w:rsidR="00040E1C" w:rsidRDefault="00040E1C" w:rsidP="00C40062">
      <w:pPr>
        <w:shd w:val="clear" w:color="auto" w:fill="FEFEFE"/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/>
          <w:color w:val="0A0A0A"/>
          <w:kern w:val="36"/>
          <w:sz w:val="48"/>
          <w:szCs w:val="48"/>
          <w:lang w:eastAsia="da-DK"/>
        </w:rPr>
      </w:pPr>
      <w:r>
        <w:rPr>
          <w:rFonts w:asciiTheme="majorHAnsi" w:eastAsia="Times New Roman" w:hAnsiTheme="majorHAnsi" w:cs="Times New Roman"/>
          <w:b/>
          <w:noProof/>
          <w:color w:val="0A0A0A"/>
          <w:kern w:val="36"/>
          <w:sz w:val="48"/>
          <w:szCs w:val="48"/>
          <w:lang w:eastAsia="da-DK"/>
        </w:rPr>
        <w:drawing>
          <wp:inline distT="0" distB="0" distL="0" distR="0">
            <wp:extent cx="6120130" cy="3439848"/>
            <wp:effectExtent l="19050" t="0" r="0" b="0"/>
            <wp:docPr id="1" name="Billede 1" descr="C:\Users\Ejer\Dropbox\Billeder\2018-08\IMG_4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jer\Dropbox\Billeder\2018-08\IMG_44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39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062" w:rsidRPr="00C40062" w:rsidRDefault="00C40062" w:rsidP="00C40062">
      <w:pPr>
        <w:shd w:val="clear" w:color="auto" w:fill="FEFEFE"/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/>
          <w:color w:val="0A0A0A"/>
          <w:kern w:val="36"/>
          <w:sz w:val="48"/>
          <w:szCs w:val="48"/>
          <w:lang w:eastAsia="da-DK"/>
        </w:rPr>
      </w:pPr>
      <w:r w:rsidRPr="00C40062">
        <w:rPr>
          <w:rFonts w:asciiTheme="majorHAnsi" w:eastAsia="Times New Roman" w:hAnsiTheme="majorHAnsi" w:cs="Times New Roman"/>
          <w:b/>
          <w:color w:val="0A0A0A"/>
          <w:kern w:val="36"/>
          <w:sz w:val="48"/>
          <w:szCs w:val="48"/>
          <w:lang w:eastAsia="da-DK"/>
        </w:rPr>
        <w:t>Danmarks ynglebestand af skarver i 2018</w:t>
      </w:r>
    </w:p>
    <w:p w:rsidR="00C40062" w:rsidRPr="00040E1C" w:rsidRDefault="00040E1C" w:rsidP="00040E1C">
      <w:pPr>
        <w:shd w:val="clear" w:color="auto" w:fill="FEFEFE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/>
          <w:color w:val="0A0A0A"/>
          <w:sz w:val="20"/>
          <w:szCs w:val="20"/>
          <w:lang w:eastAsia="da-DK"/>
        </w:rPr>
      </w:pPr>
      <w:r w:rsidRPr="00040E1C">
        <w:rPr>
          <w:rFonts w:asciiTheme="majorHAnsi" w:eastAsia="Times New Roman" w:hAnsiTheme="majorHAnsi" w:cs="Times New Roman"/>
          <w:i/>
          <w:color w:val="0A0A0A"/>
          <w:sz w:val="20"/>
          <w:szCs w:val="20"/>
          <w:lang w:eastAsia="da-DK"/>
        </w:rPr>
        <w:t xml:space="preserve">-af </w:t>
      </w:r>
      <w:r w:rsidR="00C40062" w:rsidRPr="00040E1C">
        <w:rPr>
          <w:rFonts w:asciiTheme="majorHAnsi" w:eastAsia="Times New Roman" w:hAnsiTheme="majorHAnsi" w:cs="Times New Roman"/>
          <w:i/>
          <w:color w:val="0A0A0A"/>
          <w:sz w:val="20"/>
          <w:szCs w:val="20"/>
          <w:lang w:eastAsia="da-DK"/>
        </w:rPr>
        <w:t>Bregnballe, T. &amp; Sterup</w:t>
      </w:r>
      <w:r w:rsidRPr="00040E1C">
        <w:rPr>
          <w:rFonts w:asciiTheme="majorHAnsi" w:eastAsia="Times New Roman" w:hAnsiTheme="majorHAnsi" w:cs="Times New Roman"/>
          <w:i/>
          <w:color w:val="0A0A0A"/>
          <w:sz w:val="20"/>
          <w:szCs w:val="20"/>
          <w:lang w:eastAsia="da-DK"/>
        </w:rPr>
        <w:t xml:space="preserve"> / Foto: Bruno Müller</w:t>
      </w:r>
    </w:p>
    <w:p w:rsidR="00040E1C" w:rsidRPr="0061785C" w:rsidRDefault="00040E1C" w:rsidP="00C40062">
      <w:pPr>
        <w:shd w:val="clear" w:color="auto" w:fill="FEFEFE"/>
        <w:spacing w:before="240" w:after="0" w:line="240" w:lineRule="auto"/>
        <w:outlineLvl w:val="1"/>
        <w:rPr>
          <w:rFonts w:asciiTheme="majorHAnsi" w:eastAsia="Times New Roman" w:hAnsiTheme="majorHAnsi" w:cs="Times New Roman"/>
          <w:b/>
          <w:i/>
          <w:sz w:val="28"/>
          <w:szCs w:val="28"/>
          <w:lang w:eastAsia="da-DK"/>
        </w:rPr>
        <w:sectPr w:rsidR="00040E1C" w:rsidRPr="0061785C" w:rsidSect="004A0279">
          <w:pgSz w:w="11906" w:h="16838"/>
          <w:pgMar w:top="284" w:right="1134" w:bottom="142" w:left="1134" w:header="708" w:footer="708" w:gutter="0"/>
          <w:cols w:space="708"/>
          <w:docGrid w:linePitch="360"/>
        </w:sectPr>
      </w:pPr>
      <w:bookmarkStart w:id="0" w:name="_Toc522797949"/>
      <w:r w:rsidRPr="0061785C">
        <w:rPr>
          <w:rFonts w:asciiTheme="majorHAnsi" w:eastAsia="Times New Roman" w:hAnsiTheme="majorHAnsi" w:cs="Times New Roman"/>
          <w:b/>
          <w:i/>
          <w:sz w:val="28"/>
          <w:szCs w:val="28"/>
          <w:lang w:eastAsia="da-DK"/>
        </w:rPr>
        <w:t xml:space="preserve">Læs hele rapporten på forbundets </w:t>
      </w:r>
      <w:r w:rsidR="004A0279" w:rsidRPr="0061785C">
        <w:rPr>
          <w:rFonts w:asciiTheme="majorHAnsi" w:eastAsia="Times New Roman" w:hAnsiTheme="majorHAnsi" w:cs="Times New Roman"/>
          <w:b/>
          <w:i/>
          <w:sz w:val="28"/>
          <w:szCs w:val="28"/>
          <w:lang w:eastAsia="da-DK"/>
        </w:rPr>
        <w:t>hjemmeside!</w:t>
      </w:r>
    </w:p>
    <w:bookmarkEnd w:id="0"/>
    <w:p w:rsidR="0061785C" w:rsidRDefault="0061785C" w:rsidP="00C40062">
      <w:pPr>
        <w:shd w:val="clear" w:color="auto" w:fill="FEFEFE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0A0A0A"/>
          <w:sz w:val="28"/>
          <w:szCs w:val="28"/>
          <w:lang w:eastAsia="da-DK"/>
        </w:rPr>
      </w:pPr>
    </w:p>
    <w:p w:rsidR="00C40062" w:rsidRDefault="00C40062" w:rsidP="00C40062">
      <w:pPr>
        <w:shd w:val="clear" w:color="auto" w:fill="FEFEFE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A0A0A"/>
          <w:sz w:val="20"/>
          <w:szCs w:val="20"/>
          <w:lang w:eastAsia="da-DK"/>
        </w:rPr>
      </w:pPr>
      <w:r w:rsidRPr="00C40062">
        <w:rPr>
          <w:rFonts w:asciiTheme="majorHAnsi" w:eastAsia="Times New Roman" w:hAnsiTheme="majorHAnsi" w:cs="Times New Roman"/>
          <w:b/>
          <w:color w:val="0A0A0A"/>
          <w:sz w:val="28"/>
          <w:szCs w:val="28"/>
          <w:lang w:eastAsia="da-DK"/>
        </w:rPr>
        <w:t xml:space="preserve">I </w:t>
      </w:r>
      <w:r w:rsidRPr="00C40062">
        <w:rPr>
          <w:rFonts w:asciiTheme="majorHAnsi" w:eastAsia="Times New Roman" w:hAnsiTheme="majorHAnsi" w:cs="Times New Roman"/>
          <w:color w:val="0A0A0A"/>
          <w:sz w:val="20"/>
          <w:szCs w:val="20"/>
          <w:lang w:eastAsia="da-DK"/>
        </w:rPr>
        <w:t>denne rapport præsenteres resultaterne af den optælling af skarvreder, som fandt sted i de danske skarvkolonier i foråret 2018. Der blev i 2018 optalt 31.605 par ynglende skarver i Danmark. Det var 1.581 par færre end i 2017, hvilket svarer til en tilbagegang på 4,8 %. Den danske bestand af skarver kulminerede i årene 1996-2005 med en stabil ynglebestand på omkring 40.000 par, hvorefter antallet gik tilbage. I 2010-2013 ynglede der i gennemsnit 26.400 par. Herefter steg bestanden igen i 2014, men efterfølgende har antallet været ret stabilt. I årene 2014-2018 har bestanden i gennemsnit været på 31.700 par, og de årlige bestandssvingninger har været på under 5 %.</w:t>
      </w:r>
    </w:p>
    <w:p w:rsidR="005369E0" w:rsidRPr="00C40062" w:rsidRDefault="005369E0" w:rsidP="00C40062">
      <w:pPr>
        <w:shd w:val="clear" w:color="auto" w:fill="FEFEFE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0A0A0A"/>
          <w:sz w:val="20"/>
          <w:szCs w:val="20"/>
          <w:lang w:eastAsia="da-DK"/>
        </w:rPr>
      </w:pPr>
      <w:r w:rsidRPr="005369E0">
        <w:rPr>
          <w:rFonts w:asciiTheme="majorHAnsi" w:eastAsia="Times New Roman" w:hAnsiTheme="majorHAnsi" w:cs="Times New Roman"/>
          <w:b/>
          <w:color w:val="0A0A0A"/>
          <w:sz w:val="20"/>
          <w:szCs w:val="20"/>
          <w:lang w:eastAsia="da-DK"/>
        </w:rPr>
        <w:t xml:space="preserve">Både </w:t>
      </w:r>
      <w:proofErr w:type="spellStart"/>
      <w:proofErr w:type="gramStart"/>
      <w:r w:rsidRPr="005369E0">
        <w:rPr>
          <w:rFonts w:asciiTheme="majorHAnsi" w:eastAsia="Times New Roman" w:hAnsiTheme="majorHAnsi" w:cs="Times New Roman"/>
          <w:b/>
          <w:color w:val="0A0A0A"/>
          <w:sz w:val="20"/>
          <w:szCs w:val="20"/>
          <w:lang w:eastAsia="da-DK"/>
        </w:rPr>
        <w:t>tilbage,-</w:t>
      </w:r>
      <w:proofErr w:type="spellEnd"/>
      <w:proofErr w:type="gramEnd"/>
      <w:r w:rsidRPr="005369E0">
        <w:rPr>
          <w:rFonts w:asciiTheme="majorHAnsi" w:eastAsia="Times New Roman" w:hAnsiTheme="majorHAnsi" w:cs="Times New Roman"/>
          <w:b/>
          <w:color w:val="0A0A0A"/>
          <w:sz w:val="20"/>
          <w:szCs w:val="20"/>
          <w:lang w:eastAsia="da-DK"/>
        </w:rPr>
        <w:t xml:space="preserve"> og fremgang af bestanden</w:t>
      </w:r>
    </w:p>
    <w:p w:rsidR="00C40062" w:rsidRPr="00C40062" w:rsidRDefault="00C40062" w:rsidP="00C40062">
      <w:pPr>
        <w:shd w:val="clear" w:color="auto" w:fill="FEFEFE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A0A0A"/>
          <w:sz w:val="20"/>
          <w:szCs w:val="20"/>
          <w:lang w:eastAsia="da-DK"/>
        </w:rPr>
      </w:pPr>
      <w:r w:rsidRPr="00C40062">
        <w:rPr>
          <w:rFonts w:asciiTheme="majorHAnsi" w:eastAsia="Times New Roman" w:hAnsiTheme="majorHAnsi" w:cs="Times New Roman"/>
          <w:color w:val="0A0A0A"/>
          <w:sz w:val="20"/>
          <w:szCs w:val="20"/>
          <w:lang w:eastAsia="da-DK"/>
        </w:rPr>
        <w:t>I 2018 gik bestanden tilbage i Vestjylland og i landets sydøstlige dele omkring Smålandsfarvandet. I begge disse områder var tilbagegangen på ca. 21 %. Den modsatte udvikling sås i landets centrale dele, idet der var fremgang særligt i det sydvestlige Kattegat, omkring Lillebælt/Fyn og i Nordsjælland.</w:t>
      </w:r>
    </w:p>
    <w:p w:rsidR="0061785C" w:rsidRDefault="0061785C" w:rsidP="00C40062">
      <w:pPr>
        <w:shd w:val="clear" w:color="auto" w:fill="FEFEFE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A0A0A"/>
          <w:sz w:val="20"/>
          <w:szCs w:val="20"/>
          <w:lang w:eastAsia="da-DK"/>
        </w:rPr>
      </w:pPr>
    </w:p>
    <w:p w:rsidR="0061785C" w:rsidRDefault="0061785C" w:rsidP="00C40062">
      <w:pPr>
        <w:shd w:val="clear" w:color="auto" w:fill="FEFEFE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A0A0A"/>
          <w:sz w:val="20"/>
          <w:szCs w:val="20"/>
          <w:lang w:eastAsia="da-DK"/>
        </w:rPr>
      </w:pPr>
    </w:p>
    <w:p w:rsidR="00C40062" w:rsidRPr="00C40062" w:rsidRDefault="00C40062" w:rsidP="00C40062">
      <w:pPr>
        <w:shd w:val="clear" w:color="auto" w:fill="FEFEFE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A0A0A"/>
          <w:sz w:val="20"/>
          <w:szCs w:val="20"/>
          <w:lang w:eastAsia="da-DK"/>
        </w:rPr>
      </w:pPr>
      <w:r w:rsidRPr="00C40062">
        <w:rPr>
          <w:rFonts w:asciiTheme="majorHAnsi" w:eastAsia="Times New Roman" w:hAnsiTheme="majorHAnsi" w:cs="Times New Roman"/>
          <w:color w:val="0A0A0A"/>
          <w:sz w:val="20"/>
          <w:szCs w:val="20"/>
          <w:lang w:eastAsia="da-DK"/>
        </w:rPr>
        <w:t>Skarvernes ynglesæson startede sent i 2018. Dette skyldes formentlig, at marts måned var meget kold og fik skarverne til at udskyde æglægningen. I nogle kolonier kan optræden af havørne også have været medvirkende til, at skarverne etablerede sig senere end normalt.</w:t>
      </w:r>
      <w:r w:rsidR="005369E0">
        <w:rPr>
          <w:rFonts w:asciiTheme="majorHAnsi" w:eastAsia="Times New Roman" w:hAnsiTheme="majorHAnsi" w:cs="Times New Roman"/>
          <w:color w:val="0A0A0A"/>
          <w:sz w:val="20"/>
          <w:szCs w:val="20"/>
          <w:lang w:eastAsia="da-DK"/>
        </w:rPr>
        <w:br/>
      </w:r>
      <w:r w:rsidRPr="00C40062">
        <w:rPr>
          <w:rFonts w:asciiTheme="majorHAnsi" w:eastAsia="Times New Roman" w:hAnsiTheme="majorHAnsi" w:cs="Times New Roman"/>
          <w:color w:val="0A0A0A"/>
          <w:sz w:val="20"/>
          <w:szCs w:val="20"/>
          <w:lang w:eastAsia="da-DK"/>
        </w:rPr>
        <w:t>Landets største koloni i 2018 (med 2.422 par) lå i Stavns Fjord på Samsø. Otte kolonier havde mere end 1.000 par. I alt var der 76 kolonier, hvilket er 4 færre end i 2017. Det kan dog ikke udelukkes, at der var skarver, der gjorde forsøg på kolonidannelse, uden at det blev opdaget eller er kommet til vores kendskab.</w:t>
      </w:r>
      <w:r w:rsidR="005369E0">
        <w:rPr>
          <w:rFonts w:asciiTheme="majorHAnsi" w:eastAsia="Times New Roman" w:hAnsiTheme="majorHAnsi" w:cs="Times New Roman"/>
          <w:color w:val="0A0A0A"/>
          <w:sz w:val="20"/>
          <w:szCs w:val="20"/>
          <w:lang w:eastAsia="da-DK"/>
        </w:rPr>
        <w:br/>
      </w:r>
      <w:r w:rsidR="005369E0" w:rsidRPr="005369E0">
        <w:rPr>
          <w:rFonts w:asciiTheme="majorHAnsi" w:eastAsia="Times New Roman" w:hAnsiTheme="majorHAnsi" w:cs="Times New Roman"/>
          <w:b/>
          <w:color w:val="0A0A0A"/>
          <w:sz w:val="20"/>
          <w:szCs w:val="20"/>
          <w:lang w:eastAsia="da-DK"/>
        </w:rPr>
        <w:t>Yderlige kolonier</w:t>
      </w:r>
      <w:r w:rsidR="005369E0">
        <w:rPr>
          <w:rFonts w:asciiTheme="majorHAnsi" w:eastAsia="Times New Roman" w:hAnsiTheme="majorHAnsi" w:cs="Times New Roman"/>
          <w:b/>
          <w:color w:val="0A0A0A"/>
          <w:sz w:val="20"/>
          <w:szCs w:val="20"/>
          <w:lang w:eastAsia="da-DK"/>
        </w:rPr>
        <w:br/>
      </w:r>
      <w:r w:rsidRPr="00C40062">
        <w:rPr>
          <w:rFonts w:asciiTheme="majorHAnsi" w:eastAsia="Times New Roman" w:hAnsiTheme="majorHAnsi" w:cs="Times New Roman"/>
          <w:color w:val="0A0A0A"/>
          <w:sz w:val="20"/>
          <w:szCs w:val="20"/>
          <w:lang w:eastAsia="da-DK"/>
        </w:rPr>
        <w:t>Naturstyrelsen foretog forvaltende tiltag i 9 kolonier i 2018 og gav i yderligere 9 tilfælde private lodsejere tilladelse til selv at gennemføre tiltag. I de 18 kolonier, hvor indgreb fandt sted, blev i alt 4.249 reder reguleret. Det svarer til 13 % af alle rederne i landet, hvilket er på niveau med 2016 og 2017. I perioden 2010-2015 var omfanget af regulering væsentligt lavere.</w:t>
      </w:r>
      <w:r w:rsidR="005369E0">
        <w:rPr>
          <w:rFonts w:asciiTheme="majorHAnsi" w:eastAsia="Times New Roman" w:hAnsiTheme="majorHAnsi" w:cs="Times New Roman"/>
          <w:b/>
          <w:color w:val="0A0A0A"/>
          <w:sz w:val="20"/>
          <w:szCs w:val="20"/>
          <w:lang w:eastAsia="da-DK"/>
        </w:rPr>
        <w:t xml:space="preserve"> </w:t>
      </w:r>
      <w:r w:rsidRPr="00C40062">
        <w:rPr>
          <w:rFonts w:asciiTheme="majorHAnsi" w:eastAsia="Times New Roman" w:hAnsiTheme="majorHAnsi" w:cs="Times New Roman"/>
          <w:color w:val="0A0A0A"/>
          <w:sz w:val="20"/>
          <w:szCs w:val="20"/>
          <w:lang w:eastAsia="da-DK"/>
        </w:rPr>
        <w:t>De forvaltende tiltag bestod i langt de fleste tilfælde i at forhindre skarvernes æg i at klække, enten ved at oliere æggene eller ved at prikke et lille hul i æggene med en syl. I enkelte kolonier blev der fjernet reder eller ynglefuglene blev beskudt eller skræmt bort, men disse tiltag berørte kun få af de regulerede reder.</w:t>
      </w:r>
    </w:p>
    <w:p w:rsidR="00040E1C" w:rsidRDefault="00040E1C">
      <w:pPr>
        <w:sectPr w:rsidR="00040E1C" w:rsidSect="00040E1C">
          <w:type w:val="continuous"/>
          <w:pgSz w:w="11906" w:h="16838"/>
          <w:pgMar w:top="284" w:right="1134" w:bottom="1701" w:left="1134" w:header="708" w:footer="708" w:gutter="0"/>
          <w:cols w:num="2" w:space="708"/>
          <w:docGrid w:linePitch="360"/>
        </w:sectPr>
      </w:pPr>
    </w:p>
    <w:p w:rsidR="00C40062" w:rsidRDefault="00C40062"/>
    <w:sectPr w:rsidR="00C40062" w:rsidSect="00040E1C">
      <w:type w:val="continuous"/>
      <w:pgSz w:w="11906" w:h="16838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75CC6"/>
    <w:multiLevelType w:val="hybridMultilevel"/>
    <w:tmpl w:val="2DE40464"/>
    <w:lvl w:ilvl="0" w:tplc="DD0A7CB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C40062"/>
    <w:rsid w:val="00040E1C"/>
    <w:rsid w:val="002F3831"/>
    <w:rsid w:val="00421E80"/>
    <w:rsid w:val="004A0279"/>
    <w:rsid w:val="005369E0"/>
    <w:rsid w:val="0061785C"/>
    <w:rsid w:val="00A85513"/>
    <w:rsid w:val="00C40062"/>
    <w:rsid w:val="00D73758"/>
    <w:rsid w:val="00E81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831"/>
  </w:style>
  <w:style w:type="paragraph" w:styleId="Overskrift1">
    <w:name w:val="heading 1"/>
    <w:basedOn w:val="Normal"/>
    <w:link w:val="Overskrift1Tegn"/>
    <w:uiPriority w:val="9"/>
    <w:qFormat/>
    <w:rsid w:val="00C400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C400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40062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40062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C4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C40062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040E1C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40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40E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5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Windows-bruger</dc:creator>
  <cp:lastModifiedBy>Windows-bruger</cp:lastModifiedBy>
  <cp:revision>4</cp:revision>
  <cp:lastPrinted>2018-10-08T15:06:00Z</cp:lastPrinted>
  <dcterms:created xsi:type="dcterms:W3CDTF">2018-10-08T15:06:00Z</dcterms:created>
  <dcterms:modified xsi:type="dcterms:W3CDTF">2018-10-09T06:50:00Z</dcterms:modified>
</cp:coreProperties>
</file>